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0FC6A" w14:textId="77777777" w:rsidR="00694F9F" w:rsidRDefault="00694F9F" w:rsidP="00694F9F">
      <w:pPr>
        <w:pStyle w:val="Heading1"/>
        <w:spacing w:after="100"/>
        <w:jc w:val="left"/>
      </w:pPr>
      <w:r>
        <w:rPr>
          <w:noProof/>
        </w:rPr>
        <w:drawing>
          <wp:inline distT="0" distB="0" distL="0" distR="0" wp14:anchorId="4668D05B" wp14:editId="2ABC4AA4">
            <wp:extent cx="2142080" cy="661670"/>
            <wp:effectExtent l="0" t="0" r="0" b="0"/>
            <wp:docPr id="1" name="Picture 1" descr="Penn State College of Information Sciences and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enn State College of Information Sciences and Techn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" t="12639" r="6054" b="10990"/>
                    <a:stretch/>
                  </pic:blipFill>
                  <pic:spPr bwMode="auto">
                    <a:xfrm>
                      <a:off x="0" y="0"/>
                      <a:ext cx="214208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87E190" w14:textId="148846CE" w:rsidR="00AF4A48" w:rsidRPr="00667BD4" w:rsidRDefault="00AF4A48" w:rsidP="00694F9F">
      <w:pPr>
        <w:pStyle w:val="Heading1"/>
        <w:spacing w:before="120" w:afterAutospacing="0"/>
      </w:pPr>
      <w:r w:rsidRPr="00667BD4">
        <w:t>MPS Audit Check</w:t>
      </w:r>
      <w:r>
        <w:br/>
        <w:t>Information Sciences – Cybersecurity and Information Assurance Option</w:t>
      </w:r>
      <w:r w:rsidRPr="00667BD4">
        <w:t xml:space="preserve"> (</w:t>
      </w:r>
      <w:r>
        <w:t>INSCI/CIA</w:t>
      </w:r>
      <w:r w:rsidRPr="00667BD4">
        <w:t>) - 33 credits total</w:t>
      </w:r>
    </w:p>
    <w:p w14:paraId="29EE6802" w14:textId="67F70BAE" w:rsidR="00694F9F" w:rsidRPr="009B4C9D" w:rsidRDefault="00694F9F" w:rsidP="00F517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8"/>
          <w:szCs w:val="18"/>
        </w:rPr>
      </w:pPr>
      <w:bookmarkStart w:id="0" w:name="_Hlk53656575"/>
      <w:r w:rsidRPr="009B4C9D">
        <w:rPr>
          <w:sz w:val="18"/>
          <w:szCs w:val="18"/>
        </w:rPr>
        <w:t>Name:</w:t>
      </w:r>
    </w:p>
    <w:bookmarkEnd w:id="0"/>
    <w:p w14:paraId="5DDA55B8" w14:textId="77777777" w:rsidR="0060499D" w:rsidRDefault="00AF4A48" w:rsidP="00AF4A48">
      <w:pPr>
        <w:jc w:val="center"/>
        <w:rPr>
          <w:b/>
          <w:szCs w:val="20"/>
        </w:rPr>
      </w:pPr>
      <w:r>
        <w:rPr>
          <w:b/>
          <w:szCs w:val="20"/>
        </w:rPr>
        <w:t>Strongly recommend that students complete IST 815 and IST 554 first.</w:t>
      </w:r>
    </w:p>
    <w:tbl>
      <w:tblPr>
        <w:tblStyle w:val="GridTable1Light-Accent5"/>
        <w:tblW w:w="10800" w:type="dxa"/>
        <w:tblInd w:w="-725" w:type="dxa"/>
        <w:tblLook w:val="04A0" w:firstRow="1" w:lastRow="0" w:firstColumn="1" w:lastColumn="0" w:noHBand="0" w:noVBand="1"/>
      </w:tblPr>
      <w:tblGrid>
        <w:gridCol w:w="6120"/>
        <w:gridCol w:w="1890"/>
        <w:gridCol w:w="2790"/>
      </w:tblGrid>
      <w:tr w:rsidR="00AF4A48" w14:paraId="36961541" w14:textId="77777777" w:rsidTr="00DC5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</w:tcPr>
          <w:p w14:paraId="1C176450" w14:textId="77777777" w:rsidR="00AF4A48" w:rsidRPr="00A33D85" w:rsidRDefault="00AF4A48" w:rsidP="00AF4A48">
            <w:pPr>
              <w:pStyle w:val="Heading2"/>
              <w:outlineLvl w:val="1"/>
              <w:rPr>
                <w:rFonts w:cstheme="minorHAnsi"/>
                <w:b/>
                <w:bCs w:val="0"/>
                <w:color w:val="000000" w:themeColor="text1"/>
                <w:szCs w:val="20"/>
              </w:rPr>
            </w:pPr>
            <w:r w:rsidRPr="00A33D85">
              <w:rPr>
                <w:rFonts w:cstheme="minorHAnsi"/>
                <w:b/>
                <w:bCs w:val="0"/>
                <w:color w:val="000000" w:themeColor="text1"/>
                <w:szCs w:val="20"/>
              </w:rPr>
              <w:t>MPS Core Course Requirements:</w:t>
            </w:r>
          </w:p>
        </w:tc>
        <w:tc>
          <w:tcPr>
            <w:tcW w:w="1890" w:type="dxa"/>
          </w:tcPr>
          <w:p w14:paraId="48701D31" w14:textId="77777777" w:rsidR="00AF4A48" w:rsidRPr="00A33D85" w:rsidRDefault="00AF4A48" w:rsidP="00A33D85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A33D85">
              <w:rPr>
                <w:b/>
                <w:bCs w:val="0"/>
              </w:rPr>
              <w:t>Total: 9 credits</w:t>
            </w:r>
          </w:p>
        </w:tc>
        <w:tc>
          <w:tcPr>
            <w:tcW w:w="2790" w:type="dxa"/>
          </w:tcPr>
          <w:p w14:paraId="101CA942" w14:textId="77777777" w:rsidR="00AF4A48" w:rsidRPr="00A33D85" w:rsidRDefault="00AF4A48" w:rsidP="00A33D85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A33D85">
              <w:rPr>
                <w:b/>
                <w:bCs w:val="0"/>
              </w:rPr>
              <w:t>Credits Completed/In Progress</w:t>
            </w:r>
          </w:p>
        </w:tc>
      </w:tr>
      <w:tr w:rsidR="00AF4A48" w14:paraId="43D08C8A" w14:textId="77777777" w:rsidTr="00DC5F6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</w:tcPr>
          <w:p w14:paraId="36BA3502" w14:textId="77777777" w:rsidR="00AF4A48" w:rsidRPr="00AF4A48" w:rsidRDefault="00AF4A48" w:rsidP="006E01F6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AF4A48">
              <w:rPr>
                <w:rFonts w:cstheme="minorHAnsi"/>
                <w:b w:val="0"/>
                <w:bCs w:val="0"/>
                <w:sz w:val="18"/>
                <w:szCs w:val="18"/>
              </w:rPr>
              <w:t>IST 816 Web Fundamentals</w:t>
            </w:r>
          </w:p>
        </w:tc>
        <w:tc>
          <w:tcPr>
            <w:tcW w:w="1890" w:type="dxa"/>
          </w:tcPr>
          <w:p w14:paraId="209051C4" w14:textId="3A529AE5" w:rsidR="00AF4A48" w:rsidRPr="00AF4A48" w:rsidRDefault="00AF4A48" w:rsidP="006E0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F4A48">
              <w:rPr>
                <w:rFonts w:cstheme="minorHAnsi"/>
                <w:sz w:val="18"/>
                <w:szCs w:val="18"/>
              </w:rPr>
              <w:t>3 credits (FA/SP</w:t>
            </w:r>
            <w:r w:rsidR="00651C79">
              <w:rPr>
                <w:rFonts w:cstheme="minorHAnsi"/>
                <w:sz w:val="18"/>
                <w:szCs w:val="18"/>
              </w:rPr>
              <w:t>/SU</w:t>
            </w:r>
            <w:r w:rsidRPr="00AF4A48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790" w:type="dxa"/>
          </w:tcPr>
          <w:p w14:paraId="5B9D7CFB" w14:textId="77777777" w:rsidR="00AF4A48" w:rsidRPr="00AF4A48" w:rsidRDefault="00AF4A48" w:rsidP="00DC5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AF4A48" w14:paraId="1FD18876" w14:textId="77777777" w:rsidTr="00DC5F65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</w:tcPr>
          <w:p w14:paraId="32AC5E6E" w14:textId="77777777" w:rsidR="00AF4A48" w:rsidRPr="00AF4A48" w:rsidRDefault="00AF4A48" w:rsidP="006E01F6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AF4A48">
              <w:rPr>
                <w:rFonts w:cstheme="minorHAnsi"/>
                <w:b w:val="0"/>
                <w:bCs w:val="0"/>
                <w:sz w:val="18"/>
                <w:szCs w:val="18"/>
              </w:rPr>
              <w:t>IST 554 Network Management and Security</w:t>
            </w:r>
          </w:p>
        </w:tc>
        <w:tc>
          <w:tcPr>
            <w:tcW w:w="1890" w:type="dxa"/>
          </w:tcPr>
          <w:p w14:paraId="19AF62B4" w14:textId="77777777" w:rsidR="00AF4A48" w:rsidRPr="00AF4A48" w:rsidRDefault="00AF4A48" w:rsidP="006E0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F4A48">
              <w:rPr>
                <w:rFonts w:cstheme="minorHAnsi"/>
                <w:sz w:val="18"/>
                <w:szCs w:val="18"/>
              </w:rPr>
              <w:t>3 credits (FA/SP/SU)</w:t>
            </w:r>
          </w:p>
        </w:tc>
        <w:tc>
          <w:tcPr>
            <w:tcW w:w="2790" w:type="dxa"/>
          </w:tcPr>
          <w:p w14:paraId="786A4477" w14:textId="77777777" w:rsidR="00AF4A48" w:rsidRPr="00AF4A48" w:rsidRDefault="00AF4A48" w:rsidP="006E0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AF4A48" w14:paraId="667EDBED" w14:textId="77777777" w:rsidTr="00DC5F65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</w:tcPr>
          <w:p w14:paraId="446CDAD4" w14:textId="77777777" w:rsidR="00AF4A48" w:rsidRPr="00AF4A48" w:rsidRDefault="00AF4A48" w:rsidP="006E01F6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AF4A48">
              <w:rPr>
                <w:rFonts w:cstheme="minorHAnsi"/>
                <w:b w:val="0"/>
                <w:bCs w:val="0"/>
                <w:sz w:val="18"/>
                <w:szCs w:val="18"/>
              </w:rPr>
              <w:t>IST 820 Cybersecurity Analytics</w:t>
            </w:r>
          </w:p>
        </w:tc>
        <w:tc>
          <w:tcPr>
            <w:tcW w:w="1890" w:type="dxa"/>
          </w:tcPr>
          <w:p w14:paraId="1F13C731" w14:textId="34404AA4" w:rsidR="00AF4A48" w:rsidRPr="00AF4A48" w:rsidRDefault="00AF4A48" w:rsidP="006E0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F4A48">
              <w:rPr>
                <w:rFonts w:cstheme="minorHAnsi"/>
                <w:sz w:val="18"/>
                <w:szCs w:val="18"/>
              </w:rPr>
              <w:t>3 credits (FA/SP</w:t>
            </w:r>
            <w:r w:rsidR="00651C79">
              <w:rPr>
                <w:rFonts w:cstheme="minorHAnsi"/>
                <w:sz w:val="18"/>
                <w:szCs w:val="18"/>
              </w:rPr>
              <w:t>/SU</w:t>
            </w:r>
            <w:r w:rsidRPr="00AF4A48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790" w:type="dxa"/>
          </w:tcPr>
          <w:p w14:paraId="54CD63EA" w14:textId="77777777" w:rsidR="00AF4A48" w:rsidRPr="00AF4A48" w:rsidRDefault="00AF4A48" w:rsidP="006E0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</w:tbl>
    <w:p w14:paraId="2BC7FDB9" w14:textId="06470A77" w:rsidR="00F56527" w:rsidRDefault="00F56527" w:rsidP="00694F9F">
      <w:pPr>
        <w:spacing w:after="240"/>
        <w:ind w:right="-446" w:hanging="634"/>
        <w:rPr>
          <w:rFonts w:cstheme="minorHAnsi"/>
          <w:b/>
          <w:bCs/>
          <w:i/>
          <w:iCs/>
          <w:sz w:val="18"/>
          <w:szCs w:val="18"/>
        </w:rPr>
      </w:pPr>
      <w:r w:rsidRPr="00F56527">
        <w:rPr>
          <w:rFonts w:cstheme="minorHAnsi"/>
          <w:b/>
          <w:bCs/>
          <w:i/>
          <w:iCs/>
          <w:sz w:val="18"/>
          <w:szCs w:val="18"/>
        </w:rPr>
        <w:t>Note: IST 820 replaces IST 852, if you previously took IST 852 it will fulfill this course requirement.</w:t>
      </w:r>
    </w:p>
    <w:tbl>
      <w:tblPr>
        <w:tblStyle w:val="GridTable1Light-Accent1"/>
        <w:tblpPr w:leftFromText="187" w:rightFromText="187" w:vertAnchor="text" w:horzAnchor="margin" w:tblpXSpec="center" w:tblpY="1"/>
        <w:tblW w:w="10795" w:type="dxa"/>
        <w:tblLook w:val="04A0" w:firstRow="1" w:lastRow="0" w:firstColumn="1" w:lastColumn="0" w:noHBand="0" w:noVBand="1"/>
      </w:tblPr>
      <w:tblGrid>
        <w:gridCol w:w="6385"/>
        <w:gridCol w:w="1620"/>
        <w:gridCol w:w="2790"/>
      </w:tblGrid>
      <w:tr w:rsidR="00066334" w:rsidRPr="00066334" w14:paraId="6DB44E47" w14:textId="77777777" w:rsidTr="00694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325D67E4" w14:textId="77777777" w:rsidR="00066334" w:rsidRPr="00A33D85" w:rsidRDefault="00066334" w:rsidP="00A33D85">
            <w:pPr>
              <w:pStyle w:val="Heading2"/>
              <w:outlineLvl w:val="1"/>
              <w:rPr>
                <w:b/>
                <w:bCs w:val="0"/>
              </w:rPr>
            </w:pPr>
            <w:r w:rsidRPr="00A33D85">
              <w:rPr>
                <w:b/>
                <w:bCs w:val="0"/>
              </w:rPr>
              <w:t>MPS Capstone Project Requirements</w:t>
            </w:r>
          </w:p>
          <w:p w14:paraId="44676CD2" w14:textId="77777777" w:rsidR="00066334" w:rsidRPr="00066334" w:rsidRDefault="00066334" w:rsidP="00694F9F">
            <w:pPr>
              <w:jc w:val="center"/>
              <w:rPr>
                <w:rFonts w:cstheme="minorHAnsi"/>
                <w:b w:val="0"/>
                <w:bCs w:val="0"/>
                <w:iCs/>
                <w:sz w:val="18"/>
                <w:szCs w:val="18"/>
              </w:rPr>
            </w:pPr>
            <w:r w:rsidRPr="00066334">
              <w:rPr>
                <w:rFonts w:cstheme="minorHAnsi"/>
                <w:b w:val="0"/>
                <w:bCs w:val="0"/>
                <w:iCs/>
                <w:sz w:val="18"/>
                <w:szCs w:val="18"/>
              </w:rPr>
              <w:t>The two IST 594 courses must be completed in two separate, consecutive semesters</w:t>
            </w:r>
          </w:p>
          <w:p w14:paraId="4EC689B5" w14:textId="77777777" w:rsidR="00066334" w:rsidRPr="00066334" w:rsidRDefault="00066334" w:rsidP="00694F9F">
            <w:pPr>
              <w:ind w:right="-450"/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066334">
              <w:rPr>
                <w:rFonts w:cstheme="minorHAnsi"/>
                <w:b w:val="0"/>
                <w:bCs w:val="0"/>
                <w:iCs/>
                <w:sz w:val="18"/>
                <w:szCs w:val="18"/>
              </w:rPr>
              <w:t xml:space="preserve"> with the same instructor for a total of 3 credits.</w:t>
            </w:r>
          </w:p>
        </w:tc>
        <w:tc>
          <w:tcPr>
            <w:tcW w:w="1620" w:type="dxa"/>
          </w:tcPr>
          <w:p w14:paraId="319DC14B" w14:textId="77777777" w:rsidR="00066334" w:rsidRPr="00A33D85" w:rsidRDefault="00066334" w:rsidP="00A33D85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A33D85">
              <w:rPr>
                <w:b/>
                <w:bCs w:val="0"/>
              </w:rPr>
              <w:t>Total: 3 credits</w:t>
            </w:r>
          </w:p>
        </w:tc>
        <w:tc>
          <w:tcPr>
            <w:tcW w:w="2790" w:type="dxa"/>
          </w:tcPr>
          <w:p w14:paraId="0C0D1A3D" w14:textId="77777777" w:rsidR="00066334" w:rsidRPr="00A33D85" w:rsidRDefault="00066334" w:rsidP="00A33D85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A33D85">
              <w:rPr>
                <w:b/>
                <w:bCs w:val="0"/>
              </w:rPr>
              <w:t>Credits Completed/In Progress</w:t>
            </w:r>
          </w:p>
        </w:tc>
      </w:tr>
      <w:tr w:rsidR="00066334" w:rsidRPr="00066334" w14:paraId="4BE6092E" w14:textId="77777777" w:rsidTr="00694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392BFBDF" w14:textId="77777777" w:rsidR="00066334" w:rsidRPr="00066334" w:rsidRDefault="00066334" w:rsidP="00694F9F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066334">
              <w:rPr>
                <w:rFonts w:cstheme="minorHAnsi"/>
                <w:b w:val="0"/>
                <w:bCs w:val="0"/>
                <w:sz w:val="18"/>
                <w:szCs w:val="18"/>
              </w:rPr>
              <w:t>IST 594 Capstone Experience: Research Project (schedule first, next to last semester)</w:t>
            </w:r>
          </w:p>
          <w:p w14:paraId="676A5A13" w14:textId="77777777" w:rsidR="00066334" w:rsidRPr="00066334" w:rsidRDefault="00066334" w:rsidP="00694F9F">
            <w:pPr>
              <w:ind w:right="-450"/>
              <w:rPr>
                <w:rFonts w:cstheme="minorHAnsi"/>
                <w:bCs w:val="0"/>
                <w:iCs/>
                <w:sz w:val="18"/>
                <w:szCs w:val="18"/>
              </w:rPr>
            </w:pPr>
            <w:r w:rsidRPr="00066334">
              <w:rPr>
                <w:rFonts w:cstheme="minorHAnsi"/>
                <w:i/>
                <w:sz w:val="18"/>
                <w:szCs w:val="18"/>
              </w:rPr>
              <w:t>Note: Section numbers are in the 200-series</w:t>
            </w:r>
          </w:p>
        </w:tc>
        <w:tc>
          <w:tcPr>
            <w:tcW w:w="1620" w:type="dxa"/>
          </w:tcPr>
          <w:p w14:paraId="760E705A" w14:textId="77777777" w:rsidR="00066334" w:rsidRPr="00066334" w:rsidRDefault="00066334" w:rsidP="00694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8"/>
                <w:szCs w:val="18"/>
              </w:rPr>
            </w:pPr>
            <w:r w:rsidRPr="00066334">
              <w:rPr>
                <w:rFonts w:cstheme="minorHAnsi"/>
                <w:sz w:val="18"/>
                <w:szCs w:val="18"/>
              </w:rPr>
              <w:t>2 credits (FA/SP/SU)</w:t>
            </w:r>
          </w:p>
        </w:tc>
        <w:tc>
          <w:tcPr>
            <w:tcW w:w="2790" w:type="dxa"/>
          </w:tcPr>
          <w:p w14:paraId="22F92AA7" w14:textId="77777777" w:rsidR="00066334" w:rsidRPr="00066334" w:rsidRDefault="00066334" w:rsidP="00694F9F">
            <w:pPr>
              <w:ind w:right="-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8"/>
                <w:szCs w:val="18"/>
              </w:rPr>
            </w:pPr>
          </w:p>
        </w:tc>
      </w:tr>
      <w:tr w:rsidR="00066334" w:rsidRPr="00066334" w14:paraId="021908FC" w14:textId="77777777" w:rsidTr="00694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52FB129C" w14:textId="77777777" w:rsidR="00066334" w:rsidRPr="00066334" w:rsidRDefault="00066334" w:rsidP="00694F9F">
            <w:pPr>
              <w:rPr>
                <w:rFonts w:cstheme="minorHAnsi"/>
                <w:sz w:val="18"/>
                <w:szCs w:val="18"/>
              </w:rPr>
            </w:pPr>
            <w:r w:rsidRPr="00066334">
              <w:rPr>
                <w:rFonts w:cstheme="minorHAnsi"/>
                <w:b w:val="0"/>
                <w:bCs w:val="0"/>
                <w:sz w:val="18"/>
                <w:szCs w:val="18"/>
              </w:rPr>
              <w:t>IST  594 Capstone Experience: Research Project (schedule second, last semester)</w:t>
            </w:r>
          </w:p>
          <w:p w14:paraId="0505CFE7" w14:textId="77777777" w:rsidR="00066334" w:rsidRPr="00066334" w:rsidRDefault="00066334" w:rsidP="00694F9F">
            <w:pPr>
              <w:ind w:right="-450"/>
              <w:rPr>
                <w:rFonts w:cstheme="minorHAnsi"/>
                <w:bCs w:val="0"/>
                <w:iCs/>
                <w:sz w:val="18"/>
                <w:szCs w:val="18"/>
              </w:rPr>
            </w:pPr>
            <w:r w:rsidRPr="00066334">
              <w:rPr>
                <w:rFonts w:cstheme="minorHAnsi"/>
                <w:bCs w:val="0"/>
                <w:sz w:val="18"/>
                <w:szCs w:val="18"/>
              </w:rPr>
              <w:t>Note: Section numbers are in the 100-series</w:t>
            </w:r>
          </w:p>
        </w:tc>
        <w:tc>
          <w:tcPr>
            <w:tcW w:w="1620" w:type="dxa"/>
          </w:tcPr>
          <w:p w14:paraId="4B05939B" w14:textId="77777777" w:rsidR="00066334" w:rsidRPr="00066334" w:rsidRDefault="00066334" w:rsidP="00694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8"/>
                <w:szCs w:val="18"/>
              </w:rPr>
            </w:pPr>
            <w:r w:rsidRPr="00066334">
              <w:rPr>
                <w:rFonts w:cstheme="minorHAnsi"/>
                <w:sz w:val="18"/>
                <w:szCs w:val="18"/>
              </w:rPr>
              <w:t>1 credit (FA/SP/SU)</w:t>
            </w:r>
          </w:p>
        </w:tc>
        <w:tc>
          <w:tcPr>
            <w:tcW w:w="2790" w:type="dxa"/>
          </w:tcPr>
          <w:p w14:paraId="2FFC6E1D" w14:textId="77777777" w:rsidR="00066334" w:rsidRPr="00066334" w:rsidRDefault="00066334" w:rsidP="00694F9F">
            <w:pPr>
              <w:ind w:right="-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8"/>
                <w:szCs w:val="18"/>
              </w:rPr>
            </w:pPr>
          </w:p>
        </w:tc>
      </w:tr>
      <w:tr w:rsidR="00F60FB8" w:rsidRPr="00066334" w14:paraId="6A0E9A4D" w14:textId="77777777" w:rsidTr="00262D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gridSpan w:val="3"/>
          </w:tcPr>
          <w:p w14:paraId="14610BCE" w14:textId="172D8249" w:rsidR="00F60FB8" w:rsidRPr="00066334" w:rsidRDefault="00F60FB8" w:rsidP="00F60FB8">
            <w:pPr>
              <w:ind w:right="-450"/>
              <w:jc w:val="center"/>
              <w:rPr>
                <w:rFonts w:cstheme="minorHAnsi"/>
                <w:bCs w:val="0"/>
                <w:iCs/>
                <w:sz w:val="18"/>
                <w:szCs w:val="18"/>
              </w:rPr>
            </w:pPr>
            <w:r>
              <w:rPr>
                <w:rFonts w:cstheme="minorHAnsi"/>
                <w:bCs w:val="0"/>
                <w:iCs/>
                <w:sz w:val="18"/>
                <w:szCs w:val="18"/>
              </w:rPr>
              <w:t>OR</w:t>
            </w:r>
          </w:p>
        </w:tc>
      </w:tr>
      <w:tr w:rsidR="008A2F36" w:rsidRPr="00066334" w14:paraId="3352E561" w14:textId="77777777" w:rsidTr="00694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0015154B" w14:textId="7B4B16B6" w:rsidR="008A2F36" w:rsidRPr="00F60FB8" w:rsidRDefault="00F60FB8" w:rsidP="00694F9F">
            <w:pPr>
              <w:rPr>
                <w:rFonts w:cstheme="minorHAnsi"/>
                <w:b w:val="0"/>
                <w:sz w:val="18"/>
                <w:szCs w:val="18"/>
              </w:rPr>
            </w:pPr>
            <w:r>
              <w:rPr>
                <w:rFonts w:cstheme="minorHAnsi"/>
                <w:b w:val="0"/>
                <w:sz w:val="18"/>
                <w:szCs w:val="18"/>
              </w:rPr>
              <w:t>IST 894 Capstone Course: Cyber Event Simulation and Analysis</w:t>
            </w:r>
          </w:p>
        </w:tc>
        <w:tc>
          <w:tcPr>
            <w:tcW w:w="1620" w:type="dxa"/>
          </w:tcPr>
          <w:p w14:paraId="30E5A075" w14:textId="77777777" w:rsidR="008A2F36" w:rsidRDefault="00F60FB8" w:rsidP="00694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Credits</w:t>
            </w:r>
          </w:p>
          <w:p w14:paraId="43DE98D7" w14:textId="327A8FE9" w:rsidR="00F60FB8" w:rsidRPr="00066334" w:rsidRDefault="00F60FB8" w:rsidP="00694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(FA/SP/SU)</w:t>
            </w:r>
          </w:p>
        </w:tc>
        <w:tc>
          <w:tcPr>
            <w:tcW w:w="2790" w:type="dxa"/>
          </w:tcPr>
          <w:p w14:paraId="4D9A4B98" w14:textId="77777777" w:rsidR="008A2F36" w:rsidRPr="00066334" w:rsidRDefault="008A2F36" w:rsidP="00694F9F">
            <w:pPr>
              <w:ind w:right="-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8"/>
                <w:szCs w:val="18"/>
              </w:rPr>
            </w:pPr>
          </w:p>
        </w:tc>
      </w:tr>
    </w:tbl>
    <w:p w14:paraId="157A52BD" w14:textId="77777777" w:rsidR="00F56527" w:rsidRPr="006B5F7E" w:rsidRDefault="00F56527" w:rsidP="00F60FB8">
      <w:pPr>
        <w:spacing w:after="40"/>
        <w:ind w:right="-446" w:hanging="634"/>
        <w:rPr>
          <w:rFonts w:cstheme="minorHAnsi"/>
          <w:b/>
          <w:bCs/>
          <w:iCs/>
          <w:sz w:val="16"/>
          <w:szCs w:val="16"/>
        </w:rPr>
      </w:pPr>
    </w:p>
    <w:tbl>
      <w:tblPr>
        <w:tblStyle w:val="GridTable1Light-Accent5"/>
        <w:tblpPr w:leftFromText="180" w:rightFromText="180" w:vertAnchor="text" w:horzAnchor="margin" w:tblpXSpec="center" w:tblpY="22"/>
        <w:tblW w:w="10885" w:type="dxa"/>
        <w:tblLook w:val="04A0" w:firstRow="1" w:lastRow="0" w:firstColumn="1" w:lastColumn="0" w:noHBand="0" w:noVBand="1"/>
      </w:tblPr>
      <w:tblGrid>
        <w:gridCol w:w="6385"/>
        <w:gridCol w:w="1710"/>
        <w:gridCol w:w="2790"/>
      </w:tblGrid>
      <w:tr w:rsidR="00005153" w14:paraId="589E5083" w14:textId="77777777" w:rsidTr="00E84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10C4D011" w14:textId="77777777" w:rsidR="00005153" w:rsidRPr="00A33D85" w:rsidRDefault="00005153" w:rsidP="00A33D85">
            <w:pPr>
              <w:pStyle w:val="Heading2"/>
              <w:outlineLvl w:val="1"/>
              <w:rPr>
                <w:b/>
                <w:bCs w:val="0"/>
              </w:rPr>
            </w:pPr>
            <w:r w:rsidRPr="00A33D85">
              <w:rPr>
                <w:b/>
                <w:bCs w:val="0"/>
              </w:rPr>
              <w:t>MPS Prescribed Course Requirements:</w:t>
            </w:r>
            <w:r w:rsidRPr="00A33D85">
              <w:rPr>
                <w:b/>
                <w:bCs w:val="0"/>
              </w:rPr>
              <w:br/>
              <w:t xml:space="preserve"> Recommended to take after completing 12 credits</w:t>
            </w:r>
          </w:p>
        </w:tc>
        <w:tc>
          <w:tcPr>
            <w:tcW w:w="1710" w:type="dxa"/>
          </w:tcPr>
          <w:p w14:paraId="696ED784" w14:textId="5CFE82A3" w:rsidR="00005153" w:rsidRPr="00A33D85" w:rsidRDefault="00005153" w:rsidP="00A33D85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A33D85">
              <w:rPr>
                <w:b/>
                <w:bCs w:val="0"/>
              </w:rPr>
              <w:t>Total: 12 credits</w:t>
            </w:r>
          </w:p>
        </w:tc>
        <w:tc>
          <w:tcPr>
            <w:tcW w:w="2790" w:type="dxa"/>
          </w:tcPr>
          <w:p w14:paraId="5C4EDDC2" w14:textId="77777777" w:rsidR="00005153" w:rsidRPr="00A33D85" w:rsidRDefault="00005153" w:rsidP="00A33D85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A33D85">
              <w:rPr>
                <w:b/>
                <w:bCs w:val="0"/>
              </w:rPr>
              <w:t>Credits Completed/In Progress</w:t>
            </w:r>
          </w:p>
        </w:tc>
      </w:tr>
      <w:tr w:rsidR="00005153" w:rsidRPr="00917BF4" w14:paraId="71A2CFD8" w14:textId="77777777" w:rsidTr="00E840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4C83A727" w14:textId="77777777" w:rsidR="00005153" w:rsidRPr="00005153" w:rsidRDefault="00005153" w:rsidP="00005153">
            <w:pPr>
              <w:rPr>
                <w:b w:val="0"/>
                <w:bCs w:val="0"/>
                <w:sz w:val="18"/>
                <w:szCs w:val="18"/>
              </w:rPr>
            </w:pPr>
            <w:r w:rsidRPr="00005153">
              <w:rPr>
                <w:b w:val="0"/>
                <w:bCs w:val="0"/>
                <w:sz w:val="18"/>
                <w:szCs w:val="18"/>
              </w:rPr>
              <w:t>IST 815 Foundations of Information Security and Assurance</w:t>
            </w:r>
          </w:p>
        </w:tc>
        <w:tc>
          <w:tcPr>
            <w:tcW w:w="1710" w:type="dxa"/>
          </w:tcPr>
          <w:p w14:paraId="71B05CC8" w14:textId="77777777" w:rsidR="00005153" w:rsidRPr="00005153" w:rsidRDefault="00005153" w:rsidP="00005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5153">
              <w:rPr>
                <w:sz w:val="18"/>
                <w:szCs w:val="18"/>
              </w:rPr>
              <w:t>3 credits (FA/SP/SU)</w:t>
            </w:r>
          </w:p>
        </w:tc>
        <w:tc>
          <w:tcPr>
            <w:tcW w:w="2790" w:type="dxa"/>
          </w:tcPr>
          <w:p w14:paraId="15E447CA" w14:textId="77777777" w:rsidR="00005153" w:rsidRPr="00B36BD4" w:rsidRDefault="00005153" w:rsidP="00005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005153" w:rsidRPr="00917BF4" w14:paraId="6D972820" w14:textId="77777777" w:rsidTr="00E840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0E0C8BE8" w14:textId="4311FF03" w:rsidR="00005153" w:rsidRPr="00005153" w:rsidRDefault="00005153" w:rsidP="00005153">
            <w:pPr>
              <w:rPr>
                <w:b w:val="0"/>
                <w:bCs w:val="0"/>
                <w:sz w:val="18"/>
                <w:szCs w:val="18"/>
              </w:rPr>
            </w:pPr>
            <w:r w:rsidRPr="00005153">
              <w:rPr>
                <w:b w:val="0"/>
                <w:bCs w:val="0"/>
                <w:sz w:val="18"/>
                <w:szCs w:val="18"/>
              </w:rPr>
              <w:t>IST 456 Information Security Management</w:t>
            </w:r>
            <w:r w:rsidR="00DD1F4F">
              <w:rPr>
                <w:b w:val="0"/>
                <w:bCs w:val="0"/>
                <w:sz w:val="18"/>
                <w:szCs w:val="18"/>
              </w:rPr>
              <w:t>*</w:t>
            </w:r>
          </w:p>
        </w:tc>
        <w:tc>
          <w:tcPr>
            <w:tcW w:w="1710" w:type="dxa"/>
          </w:tcPr>
          <w:p w14:paraId="125FEF44" w14:textId="77777777" w:rsidR="00005153" w:rsidRPr="00005153" w:rsidRDefault="00005153" w:rsidP="00005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5153">
              <w:rPr>
                <w:sz w:val="18"/>
                <w:szCs w:val="18"/>
              </w:rPr>
              <w:t>3 credits (FA/SP/SU)</w:t>
            </w:r>
          </w:p>
        </w:tc>
        <w:tc>
          <w:tcPr>
            <w:tcW w:w="2790" w:type="dxa"/>
          </w:tcPr>
          <w:p w14:paraId="056ACF16" w14:textId="77777777" w:rsidR="00005153" w:rsidRPr="00B36BD4" w:rsidRDefault="00005153" w:rsidP="00005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005153" w:rsidRPr="00917BF4" w14:paraId="265EB1BF" w14:textId="77777777" w:rsidTr="00E840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5AEB491C" w14:textId="77777777" w:rsidR="00005153" w:rsidRPr="00005153" w:rsidRDefault="00005153" w:rsidP="00005153">
            <w:pPr>
              <w:rPr>
                <w:b w:val="0"/>
                <w:bCs w:val="0"/>
                <w:sz w:val="18"/>
                <w:szCs w:val="18"/>
              </w:rPr>
            </w:pPr>
            <w:r w:rsidRPr="00005153">
              <w:rPr>
                <w:b w:val="0"/>
                <w:bCs w:val="0"/>
                <w:sz w:val="18"/>
                <w:szCs w:val="18"/>
              </w:rPr>
              <w:t>IST 555 Intelligent Agents and Distributed Decision Making</w:t>
            </w:r>
          </w:p>
        </w:tc>
        <w:tc>
          <w:tcPr>
            <w:tcW w:w="1710" w:type="dxa"/>
          </w:tcPr>
          <w:p w14:paraId="0F60B02F" w14:textId="1FB68CFA" w:rsidR="00005153" w:rsidRPr="00005153" w:rsidRDefault="00005153" w:rsidP="00005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5153">
              <w:rPr>
                <w:sz w:val="18"/>
                <w:szCs w:val="18"/>
              </w:rPr>
              <w:t>3 credits (</w:t>
            </w:r>
            <w:r w:rsidR="00651C79">
              <w:rPr>
                <w:sz w:val="18"/>
                <w:szCs w:val="18"/>
              </w:rPr>
              <w:t>SP</w:t>
            </w:r>
            <w:r w:rsidRPr="00005153">
              <w:rPr>
                <w:sz w:val="18"/>
                <w:szCs w:val="18"/>
              </w:rPr>
              <w:t>)</w:t>
            </w:r>
          </w:p>
        </w:tc>
        <w:tc>
          <w:tcPr>
            <w:tcW w:w="2790" w:type="dxa"/>
          </w:tcPr>
          <w:p w14:paraId="0B53BBF7" w14:textId="77777777" w:rsidR="00005153" w:rsidRPr="00B36BD4" w:rsidRDefault="00005153" w:rsidP="00005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005153" w:rsidRPr="00917BF4" w14:paraId="5E5AE1CB" w14:textId="77777777" w:rsidTr="00E840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19D5BD03" w14:textId="53DD8269" w:rsidR="00005153" w:rsidRPr="00005153" w:rsidRDefault="00005153" w:rsidP="00005153">
            <w:pPr>
              <w:rPr>
                <w:b w:val="0"/>
                <w:bCs w:val="0"/>
                <w:sz w:val="18"/>
                <w:szCs w:val="18"/>
              </w:rPr>
            </w:pPr>
            <w:r w:rsidRPr="00005153">
              <w:rPr>
                <w:b w:val="0"/>
                <w:bCs w:val="0"/>
                <w:sz w:val="18"/>
                <w:szCs w:val="18"/>
              </w:rPr>
              <w:t>IST 402 Emerging</w:t>
            </w:r>
            <w:r w:rsidR="00651C79">
              <w:rPr>
                <w:b w:val="0"/>
                <w:bCs w:val="0"/>
                <w:sz w:val="18"/>
                <w:szCs w:val="18"/>
              </w:rPr>
              <w:t xml:space="preserve"> Issues and Tech:</w:t>
            </w:r>
            <w:r w:rsidRPr="00005153">
              <w:rPr>
                <w:b w:val="0"/>
                <w:bCs w:val="0"/>
                <w:sz w:val="18"/>
                <w:szCs w:val="18"/>
              </w:rPr>
              <w:t xml:space="preserve"> Cloud Computing</w:t>
            </w:r>
          </w:p>
        </w:tc>
        <w:tc>
          <w:tcPr>
            <w:tcW w:w="1710" w:type="dxa"/>
          </w:tcPr>
          <w:p w14:paraId="37C0E0A6" w14:textId="34CE2712" w:rsidR="00005153" w:rsidRPr="00005153" w:rsidRDefault="00005153" w:rsidP="00005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5153">
              <w:rPr>
                <w:sz w:val="18"/>
                <w:szCs w:val="18"/>
              </w:rPr>
              <w:t>3 credits (FA/SP</w:t>
            </w:r>
            <w:r w:rsidR="00651C79">
              <w:rPr>
                <w:sz w:val="18"/>
                <w:szCs w:val="18"/>
              </w:rPr>
              <w:t>/SU</w:t>
            </w:r>
            <w:r w:rsidRPr="00005153">
              <w:rPr>
                <w:sz w:val="18"/>
                <w:szCs w:val="18"/>
              </w:rPr>
              <w:t>)</w:t>
            </w:r>
          </w:p>
        </w:tc>
        <w:tc>
          <w:tcPr>
            <w:tcW w:w="2790" w:type="dxa"/>
          </w:tcPr>
          <w:p w14:paraId="7D7721DC" w14:textId="77777777" w:rsidR="00005153" w:rsidRPr="00B36BD4" w:rsidRDefault="00005153" w:rsidP="00005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</w:tbl>
    <w:p w14:paraId="5F94FFBC" w14:textId="77777777" w:rsidR="002D1B0D" w:rsidRPr="002D1B0D" w:rsidRDefault="002D1B0D" w:rsidP="002D1B0D">
      <w:pPr>
        <w:spacing w:after="0"/>
        <w:ind w:left="-634" w:right="-446"/>
        <w:rPr>
          <w:b/>
          <w:bCs/>
          <w:i/>
          <w:iCs/>
          <w:sz w:val="18"/>
          <w:szCs w:val="18"/>
        </w:rPr>
      </w:pPr>
      <w:bookmarkStart w:id="1" w:name="_Hlk53647807"/>
      <w:r w:rsidRPr="002D1B0D">
        <w:rPr>
          <w:b/>
          <w:bCs/>
          <w:i/>
          <w:iCs/>
          <w:sz w:val="18"/>
          <w:szCs w:val="18"/>
        </w:rPr>
        <w:t>NOTE:  IST 402 replaces IST 885, if you previously took IST 885 it will fulfill this course requirement.</w:t>
      </w:r>
    </w:p>
    <w:tbl>
      <w:tblPr>
        <w:tblStyle w:val="GridTable1Light-Accent5"/>
        <w:tblpPr w:leftFromText="180" w:rightFromText="180" w:vertAnchor="text" w:horzAnchor="margin" w:tblpXSpec="center" w:tblpY="165"/>
        <w:tblW w:w="10795" w:type="dxa"/>
        <w:tblLook w:val="04A0" w:firstRow="1" w:lastRow="0" w:firstColumn="1" w:lastColumn="0" w:noHBand="0" w:noVBand="1"/>
      </w:tblPr>
      <w:tblGrid>
        <w:gridCol w:w="6295"/>
        <w:gridCol w:w="1710"/>
        <w:gridCol w:w="2790"/>
      </w:tblGrid>
      <w:tr w:rsidR="00EE46C7" w14:paraId="4EE8AD02" w14:textId="77777777" w:rsidTr="00EE46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bookmarkEnd w:id="1"/>
          <w:p w14:paraId="7223CB13" w14:textId="77777777" w:rsidR="00EE46C7" w:rsidRPr="00A33D85" w:rsidRDefault="00EE46C7" w:rsidP="00A33D85">
            <w:pPr>
              <w:pStyle w:val="Heading2"/>
              <w:outlineLvl w:val="1"/>
              <w:rPr>
                <w:b/>
                <w:bCs w:val="0"/>
              </w:rPr>
            </w:pPr>
            <w:r w:rsidRPr="00A33D85">
              <w:rPr>
                <w:b/>
                <w:bCs w:val="0"/>
              </w:rPr>
              <w:t>MPS Elective Course Requirements</w:t>
            </w:r>
          </w:p>
        </w:tc>
        <w:tc>
          <w:tcPr>
            <w:tcW w:w="1710" w:type="dxa"/>
          </w:tcPr>
          <w:p w14:paraId="62329ACD" w14:textId="77777777" w:rsidR="00EE46C7" w:rsidRPr="00A33D85" w:rsidRDefault="00EE46C7" w:rsidP="00A33D85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  <w:szCs w:val="20"/>
              </w:rPr>
            </w:pPr>
            <w:r w:rsidRPr="00A33D85">
              <w:rPr>
                <w:b/>
                <w:bCs w:val="0"/>
                <w:color w:val="000000" w:themeColor="text1"/>
                <w:szCs w:val="20"/>
              </w:rPr>
              <w:t>Total: 9 credits ONLY</w:t>
            </w:r>
          </w:p>
        </w:tc>
        <w:tc>
          <w:tcPr>
            <w:tcW w:w="2790" w:type="dxa"/>
          </w:tcPr>
          <w:p w14:paraId="4A6990E6" w14:textId="77777777" w:rsidR="00EE46C7" w:rsidRPr="00A33D85" w:rsidRDefault="00EE46C7" w:rsidP="00A33D85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  <w:szCs w:val="20"/>
              </w:rPr>
            </w:pPr>
            <w:r w:rsidRPr="00A33D85">
              <w:rPr>
                <w:b/>
                <w:bCs w:val="0"/>
                <w:color w:val="000000" w:themeColor="text1"/>
                <w:szCs w:val="20"/>
              </w:rPr>
              <w:t>Credits Completed/In Progress</w:t>
            </w:r>
          </w:p>
        </w:tc>
      </w:tr>
      <w:tr w:rsidR="00EE46C7" w:rsidRPr="00917BF4" w14:paraId="7FB21B58" w14:textId="77777777" w:rsidTr="00EE4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4F41FD51" w14:textId="2470FEEB" w:rsidR="00EE46C7" w:rsidRPr="00EE46C7" w:rsidRDefault="00EE46C7" w:rsidP="00EE46C7">
            <w:pPr>
              <w:rPr>
                <w:b w:val="0"/>
                <w:bCs w:val="0"/>
                <w:sz w:val="18"/>
                <w:szCs w:val="18"/>
              </w:rPr>
            </w:pPr>
            <w:r w:rsidRPr="00EE46C7">
              <w:rPr>
                <w:b w:val="0"/>
                <w:bCs w:val="0"/>
                <w:sz w:val="18"/>
                <w:szCs w:val="18"/>
              </w:rPr>
              <w:t>IST 451 Network Security</w:t>
            </w:r>
            <w:r w:rsidR="00DD1F4F">
              <w:rPr>
                <w:b w:val="0"/>
                <w:bCs w:val="0"/>
                <w:sz w:val="18"/>
                <w:szCs w:val="18"/>
              </w:rPr>
              <w:t>*</w:t>
            </w:r>
            <w:r w:rsidRPr="00EE46C7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</w:tcPr>
          <w:p w14:paraId="319FF33B" w14:textId="77777777" w:rsidR="00EE46C7" w:rsidRPr="00EE46C7" w:rsidRDefault="00EE46C7" w:rsidP="00EE4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46C7">
              <w:rPr>
                <w:sz w:val="18"/>
                <w:szCs w:val="18"/>
              </w:rPr>
              <w:t>3 credits (FA/SP/SU)</w:t>
            </w:r>
          </w:p>
        </w:tc>
        <w:tc>
          <w:tcPr>
            <w:tcW w:w="2790" w:type="dxa"/>
          </w:tcPr>
          <w:p w14:paraId="6042DA00" w14:textId="77777777" w:rsidR="00EE46C7" w:rsidRPr="00B36BD4" w:rsidRDefault="00EE46C7" w:rsidP="00EE4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E46C7" w:rsidRPr="00917BF4" w14:paraId="5C2AE95E" w14:textId="77777777" w:rsidTr="00EE4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6ED00E01" w14:textId="1DF03545" w:rsidR="00EE46C7" w:rsidRPr="00EE46C7" w:rsidRDefault="00EE46C7" w:rsidP="00EE46C7">
            <w:pPr>
              <w:rPr>
                <w:b w:val="0"/>
                <w:bCs w:val="0"/>
                <w:sz w:val="18"/>
                <w:szCs w:val="18"/>
              </w:rPr>
            </w:pPr>
            <w:r w:rsidRPr="00EE46C7">
              <w:rPr>
                <w:b w:val="0"/>
                <w:bCs w:val="0"/>
                <w:sz w:val="18"/>
                <w:szCs w:val="18"/>
              </w:rPr>
              <w:t>IST 454 Computer and Cyber Forensics</w:t>
            </w:r>
            <w:r w:rsidR="00DD1F4F">
              <w:rPr>
                <w:b w:val="0"/>
                <w:bCs w:val="0"/>
                <w:sz w:val="18"/>
                <w:szCs w:val="18"/>
              </w:rPr>
              <w:t>*</w:t>
            </w:r>
          </w:p>
        </w:tc>
        <w:tc>
          <w:tcPr>
            <w:tcW w:w="1710" w:type="dxa"/>
          </w:tcPr>
          <w:p w14:paraId="3EB63320" w14:textId="77777777" w:rsidR="00EE46C7" w:rsidRPr="00EE46C7" w:rsidRDefault="00EE46C7" w:rsidP="00EE4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46C7">
              <w:rPr>
                <w:sz w:val="18"/>
                <w:szCs w:val="18"/>
              </w:rPr>
              <w:t>3 credits (FA/SP/SU)</w:t>
            </w:r>
          </w:p>
        </w:tc>
        <w:tc>
          <w:tcPr>
            <w:tcW w:w="2790" w:type="dxa"/>
          </w:tcPr>
          <w:p w14:paraId="6ED428B7" w14:textId="77777777" w:rsidR="00EE46C7" w:rsidRPr="00B36BD4" w:rsidRDefault="00EE46C7" w:rsidP="00EE4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E46C7" w:rsidRPr="00917BF4" w14:paraId="145F3198" w14:textId="77777777" w:rsidTr="00EE4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7547A2C5" w14:textId="77777777" w:rsidR="00EE46C7" w:rsidRPr="00EE46C7" w:rsidRDefault="00EE46C7" w:rsidP="00EE46C7">
            <w:pPr>
              <w:rPr>
                <w:b w:val="0"/>
                <w:sz w:val="18"/>
                <w:szCs w:val="18"/>
              </w:rPr>
            </w:pPr>
            <w:r w:rsidRPr="00EE46C7">
              <w:rPr>
                <w:b w:val="0"/>
                <w:sz w:val="18"/>
                <w:szCs w:val="18"/>
              </w:rPr>
              <w:t>IST 564 Crisis, Disaster, and Risk Management</w:t>
            </w:r>
          </w:p>
        </w:tc>
        <w:tc>
          <w:tcPr>
            <w:tcW w:w="1710" w:type="dxa"/>
          </w:tcPr>
          <w:p w14:paraId="583C67C9" w14:textId="77777777" w:rsidR="00EE46C7" w:rsidRPr="00EE46C7" w:rsidRDefault="00EE46C7" w:rsidP="00EE4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46C7">
              <w:rPr>
                <w:sz w:val="18"/>
                <w:szCs w:val="18"/>
              </w:rPr>
              <w:t>3 credits (FA/SP/SU)</w:t>
            </w:r>
          </w:p>
        </w:tc>
        <w:tc>
          <w:tcPr>
            <w:tcW w:w="2790" w:type="dxa"/>
          </w:tcPr>
          <w:p w14:paraId="20666C8D" w14:textId="77777777" w:rsidR="00EE46C7" w:rsidRPr="00B36BD4" w:rsidRDefault="00EE46C7" w:rsidP="00EE4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E46C7" w:rsidRPr="00917BF4" w14:paraId="175A48D4" w14:textId="77777777" w:rsidTr="00EE4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22FE5BED" w14:textId="44AA9D10" w:rsidR="00EE46C7" w:rsidRPr="00EE46C7" w:rsidRDefault="00EE46C7" w:rsidP="00EE46C7">
            <w:pPr>
              <w:rPr>
                <w:b w:val="0"/>
                <w:sz w:val="18"/>
                <w:szCs w:val="18"/>
              </w:rPr>
            </w:pPr>
            <w:r w:rsidRPr="00EE46C7">
              <w:rPr>
                <w:b w:val="0"/>
                <w:sz w:val="18"/>
                <w:szCs w:val="18"/>
              </w:rPr>
              <w:t>IST 868 Topics in Visual Analytics for Security Intelligence (PR= IST 554 or IST 816)</w:t>
            </w:r>
          </w:p>
        </w:tc>
        <w:tc>
          <w:tcPr>
            <w:tcW w:w="1710" w:type="dxa"/>
          </w:tcPr>
          <w:p w14:paraId="1319666C" w14:textId="5B8C3D91" w:rsidR="00EE46C7" w:rsidRPr="00EE46C7" w:rsidRDefault="00EE46C7" w:rsidP="00EE4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46C7">
              <w:rPr>
                <w:sz w:val="18"/>
                <w:szCs w:val="18"/>
              </w:rPr>
              <w:t>3 credits (SP)</w:t>
            </w:r>
          </w:p>
        </w:tc>
        <w:tc>
          <w:tcPr>
            <w:tcW w:w="2790" w:type="dxa"/>
          </w:tcPr>
          <w:p w14:paraId="507AF01C" w14:textId="77777777" w:rsidR="00EE46C7" w:rsidRPr="00B36BD4" w:rsidRDefault="00EE46C7" w:rsidP="00EE4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E46C7" w:rsidRPr="00917BF4" w14:paraId="36745E3F" w14:textId="77777777" w:rsidTr="00EE4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7DA89AA5" w14:textId="77777777" w:rsidR="00EE46C7" w:rsidRPr="00EE46C7" w:rsidRDefault="00EE46C7" w:rsidP="00EE46C7">
            <w:pPr>
              <w:rPr>
                <w:b w:val="0"/>
                <w:sz w:val="18"/>
                <w:szCs w:val="18"/>
              </w:rPr>
            </w:pPr>
            <w:r w:rsidRPr="00EE46C7">
              <w:rPr>
                <w:b w:val="0"/>
                <w:sz w:val="18"/>
                <w:szCs w:val="18"/>
              </w:rPr>
              <w:t>INSC 561 Web Security &amp; Privacy (PR=IST 815)</w:t>
            </w:r>
          </w:p>
        </w:tc>
        <w:tc>
          <w:tcPr>
            <w:tcW w:w="1710" w:type="dxa"/>
          </w:tcPr>
          <w:p w14:paraId="48419D88" w14:textId="48344B33" w:rsidR="00EE46C7" w:rsidRPr="00EE46C7" w:rsidRDefault="00EE46C7" w:rsidP="00EE4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46C7">
              <w:rPr>
                <w:sz w:val="18"/>
                <w:szCs w:val="18"/>
              </w:rPr>
              <w:t>3 credits (</w:t>
            </w:r>
            <w:r w:rsidR="00651C79">
              <w:rPr>
                <w:sz w:val="18"/>
                <w:szCs w:val="18"/>
              </w:rPr>
              <w:t>FA/</w:t>
            </w:r>
            <w:r w:rsidRPr="00EE46C7">
              <w:rPr>
                <w:sz w:val="18"/>
                <w:szCs w:val="18"/>
              </w:rPr>
              <w:t>SP/SU)</w:t>
            </w:r>
          </w:p>
        </w:tc>
        <w:tc>
          <w:tcPr>
            <w:tcW w:w="2790" w:type="dxa"/>
          </w:tcPr>
          <w:p w14:paraId="18455256" w14:textId="77777777" w:rsidR="00EE46C7" w:rsidRPr="00B36BD4" w:rsidRDefault="00EE46C7" w:rsidP="00EE4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E46C7" w:rsidRPr="00917BF4" w14:paraId="408589BD" w14:textId="77777777" w:rsidTr="00EE4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295068C9" w14:textId="77777777" w:rsidR="00EE46C7" w:rsidRPr="00EE46C7" w:rsidRDefault="00EE46C7" w:rsidP="00EE46C7">
            <w:pPr>
              <w:rPr>
                <w:b w:val="0"/>
                <w:sz w:val="18"/>
                <w:szCs w:val="18"/>
              </w:rPr>
            </w:pPr>
            <w:r w:rsidRPr="00EE46C7">
              <w:rPr>
                <w:b w:val="0"/>
                <w:sz w:val="18"/>
                <w:szCs w:val="18"/>
              </w:rPr>
              <w:t>EA 871 Enterprise Architecture Foundations I</w:t>
            </w:r>
          </w:p>
        </w:tc>
        <w:tc>
          <w:tcPr>
            <w:tcW w:w="1710" w:type="dxa"/>
          </w:tcPr>
          <w:p w14:paraId="0CD0AEF4" w14:textId="77777777" w:rsidR="00EE46C7" w:rsidRPr="00EE46C7" w:rsidRDefault="00EE46C7" w:rsidP="00EE4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46C7">
              <w:rPr>
                <w:sz w:val="18"/>
                <w:szCs w:val="18"/>
              </w:rPr>
              <w:t>3 credits (FA/SP/SU)</w:t>
            </w:r>
          </w:p>
        </w:tc>
        <w:tc>
          <w:tcPr>
            <w:tcW w:w="2790" w:type="dxa"/>
          </w:tcPr>
          <w:p w14:paraId="3CD48881" w14:textId="77777777" w:rsidR="00EE46C7" w:rsidRPr="00B36BD4" w:rsidRDefault="00EE46C7" w:rsidP="00EE4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E46C7" w:rsidRPr="00917BF4" w14:paraId="22D538D1" w14:textId="77777777" w:rsidTr="00EE4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5E01FF6F" w14:textId="77777777" w:rsidR="00EE46C7" w:rsidRPr="00EE46C7" w:rsidRDefault="00EE46C7" w:rsidP="00EE46C7">
            <w:pPr>
              <w:rPr>
                <w:b w:val="0"/>
                <w:sz w:val="18"/>
                <w:szCs w:val="18"/>
              </w:rPr>
            </w:pPr>
            <w:r w:rsidRPr="00EE46C7">
              <w:rPr>
                <w:b w:val="0"/>
                <w:sz w:val="18"/>
                <w:szCs w:val="18"/>
              </w:rPr>
              <w:t>EA 873 Enterprise Modeling (PR=EA 871)</w:t>
            </w:r>
          </w:p>
        </w:tc>
        <w:tc>
          <w:tcPr>
            <w:tcW w:w="1710" w:type="dxa"/>
          </w:tcPr>
          <w:p w14:paraId="0DB1351F" w14:textId="77777777" w:rsidR="00EE46C7" w:rsidRPr="00EE46C7" w:rsidRDefault="00EE46C7" w:rsidP="00EE4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46C7">
              <w:rPr>
                <w:sz w:val="18"/>
                <w:szCs w:val="18"/>
              </w:rPr>
              <w:t>3 credits (FA/SP/SU)</w:t>
            </w:r>
          </w:p>
        </w:tc>
        <w:tc>
          <w:tcPr>
            <w:tcW w:w="2790" w:type="dxa"/>
          </w:tcPr>
          <w:p w14:paraId="624F9A09" w14:textId="77777777" w:rsidR="00EE46C7" w:rsidRPr="00B36BD4" w:rsidRDefault="00EE46C7" w:rsidP="00EE4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E46C7" w:rsidRPr="00917BF4" w14:paraId="7303209A" w14:textId="77777777" w:rsidTr="00EE4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68F172D4" w14:textId="77777777" w:rsidR="00EE46C7" w:rsidRPr="00EE46C7" w:rsidRDefault="00EE46C7" w:rsidP="00EE46C7">
            <w:pPr>
              <w:rPr>
                <w:b w:val="0"/>
                <w:sz w:val="18"/>
                <w:szCs w:val="18"/>
              </w:rPr>
            </w:pPr>
            <w:r w:rsidRPr="00EE46C7">
              <w:rPr>
                <w:b w:val="0"/>
                <w:sz w:val="18"/>
                <w:szCs w:val="18"/>
              </w:rPr>
              <w:t>EA 874 Enterprise Information Technology Architecture (PR=EA 871)</w:t>
            </w:r>
          </w:p>
        </w:tc>
        <w:tc>
          <w:tcPr>
            <w:tcW w:w="1710" w:type="dxa"/>
          </w:tcPr>
          <w:p w14:paraId="11CF251B" w14:textId="35A4C113" w:rsidR="00EE46C7" w:rsidRPr="00EE46C7" w:rsidRDefault="00EE46C7" w:rsidP="00EE4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46C7">
              <w:rPr>
                <w:sz w:val="18"/>
                <w:szCs w:val="18"/>
              </w:rPr>
              <w:t>3 credits (FA/SP</w:t>
            </w:r>
            <w:r w:rsidR="00651C79">
              <w:rPr>
                <w:sz w:val="18"/>
                <w:szCs w:val="18"/>
              </w:rPr>
              <w:t>/SU</w:t>
            </w:r>
            <w:r w:rsidRPr="00EE46C7">
              <w:rPr>
                <w:sz w:val="18"/>
                <w:szCs w:val="18"/>
              </w:rPr>
              <w:t>)</w:t>
            </w:r>
          </w:p>
        </w:tc>
        <w:tc>
          <w:tcPr>
            <w:tcW w:w="2790" w:type="dxa"/>
          </w:tcPr>
          <w:p w14:paraId="52CF3A79" w14:textId="77777777" w:rsidR="00EE46C7" w:rsidRPr="00B36BD4" w:rsidRDefault="00EE46C7" w:rsidP="00EE4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E46C7" w:rsidRPr="00917BF4" w14:paraId="6DD939C0" w14:textId="77777777" w:rsidTr="00EE46C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5A069C52" w14:textId="77777777" w:rsidR="00EE46C7" w:rsidRPr="00EE46C7" w:rsidRDefault="00EE46C7" w:rsidP="00EE46C7">
            <w:pPr>
              <w:rPr>
                <w:b w:val="0"/>
                <w:sz w:val="18"/>
                <w:szCs w:val="18"/>
              </w:rPr>
            </w:pPr>
            <w:r w:rsidRPr="00EE46C7">
              <w:rPr>
                <w:b w:val="0"/>
                <w:sz w:val="18"/>
                <w:szCs w:val="18"/>
              </w:rPr>
              <w:t>EA 876 Architecting Enterprise Security and Risk Analysis (PR=EA 871)</w:t>
            </w:r>
          </w:p>
        </w:tc>
        <w:tc>
          <w:tcPr>
            <w:tcW w:w="1710" w:type="dxa"/>
          </w:tcPr>
          <w:p w14:paraId="4AA7D0AD" w14:textId="2DD0A6F4" w:rsidR="00EE46C7" w:rsidRPr="00EE46C7" w:rsidRDefault="00EE46C7" w:rsidP="00EE4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46C7">
              <w:rPr>
                <w:sz w:val="18"/>
                <w:szCs w:val="18"/>
              </w:rPr>
              <w:t>3 credits (FA/SP</w:t>
            </w:r>
            <w:r w:rsidR="00651C79">
              <w:rPr>
                <w:sz w:val="18"/>
                <w:szCs w:val="18"/>
              </w:rPr>
              <w:t>/SU</w:t>
            </w:r>
            <w:r w:rsidRPr="00EE46C7">
              <w:rPr>
                <w:sz w:val="18"/>
                <w:szCs w:val="18"/>
              </w:rPr>
              <w:t>)</w:t>
            </w:r>
          </w:p>
        </w:tc>
        <w:tc>
          <w:tcPr>
            <w:tcW w:w="2790" w:type="dxa"/>
          </w:tcPr>
          <w:p w14:paraId="22FD635A" w14:textId="77777777" w:rsidR="00EE46C7" w:rsidRPr="00B36BD4" w:rsidRDefault="00EE46C7" w:rsidP="00EE4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</w:tbl>
    <w:p w14:paraId="27E0FDA4" w14:textId="4B8A9CB7" w:rsidR="00D60DEC" w:rsidRDefault="00D60DEC" w:rsidP="00F60FB8">
      <w:pPr>
        <w:spacing w:after="0" w:line="240" w:lineRule="auto"/>
        <w:ind w:left="-634"/>
        <w:rPr>
          <w:b/>
          <w:szCs w:val="20"/>
        </w:rPr>
      </w:pPr>
    </w:p>
    <w:p w14:paraId="7B470356" w14:textId="10B736EA" w:rsidR="000C340C" w:rsidRPr="00945163" w:rsidRDefault="000C340C" w:rsidP="000C340C">
      <w:pPr>
        <w:spacing w:before="160" w:after="0"/>
        <w:ind w:left="-634"/>
        <w:jc w:val="right"/>
        <w:rPr>
          <w:b/>
          <w:szCs w:val="20"/>
        </w:rPr>
      </w:pPr>
      <w:r w:rsidRPr="00945163">
        <w:rPr>
          <w:b/>
          <w:szCs w:val="20"/>
        </w:rPr>
        <w:t>Total Credits</w:t>
      </w:r>
    </w:p>
    <w:p w14:paraId="3C0711E8" w14:textId="6E40F72E" w:rsidR="000C340C" w:rsidRDefault="000C340C" w:rsidP="00945163">
      <w:pPr>
        <w:pBdr>
          <w:top w:val="single" w:sz="4" w:space="1" w:color="9CC2E5" w:themeColor="accent5" w:themeTint="99"/>
          <w:left w:val="single" w:sz="4" w:space="4" w:color="9CC2E5" w:themeColor="accent5" w:themeTint="99"/>
          <w:bottom w:val="single" w:sz="4" w:space="1" w:color="9CC2E5" w:themeColor="accent5" w:themeTint="99"/>
          <w:right w:val="single" w:sz="4" w:space="4" w:color="9CC2E5" w:themeColor="accent5" w:themeTint="99"/>
        </w:pBdr>
        <w:spacing w:line="240" w:lineRule="auto"/>
        <w:ind w:left="8280"/>
        <w:jc w:val="right"/>
        <w:rPr>
          <w:b/>
          <w:sz w:val="18"/>
          <w:szCs w:val="18"/>
        </w:rPr>
      </w:pPr>
      <w:bookmarkStart w:id="2" w:name="_GoBack"/>
      <w:bookmarkEnd w:id="2"/>
    </w:p>
    <w:p w14:paraId="774C0DB9" w14:textId="449C83CD" w:rsidR="00B8378B" w:rsidRDefault="007B5603" w:rsidP="00DD1F4F">
      <w:pPr>
        <w:spacing w:after="0" w:line="240" w:lineRule="auto"/>
        <w:ind w:left="-634"/>
        <w:rPr>
          <w:sz w:val="18"/>
          <w:szCs w:val="18"/>
        </w:rPr>
      </w:pPr>
      <w:r w:rsidRPr="007B5603">
        <w:rPr>
          <w:b/>
          <w:sz w:val="18"/>
          <w:szCs w:val="18"/>
        </w:rPr>
        <w:t xml:space="preserve">Note: </w:t>
      </w:r>
      <w:r w:rsidRPr="007B5603">
        <w:rPr>
          <w:sz w:val="18"/>
          <w:szCs w:val="18"/>
        </w:rPr>
        <w:t>(PR) = Prerequisite for that course; Typical Course Offerings (</w:t>
      </w:r>
      <w:r w:rsidRPr="007B5603">
        <w:rPr>
          <w:b/>
          <w:i/>
          <w:sz w:val="18"/>
          <w:szCs w:val="18"/>
        </w:rPr>
        <w:t>subject to change</w:t>
      </w:r>
      <w:r w:rsidRPr="007B5603">
        <w:rPr>
          <w:sz w:val="18"/>
          <w:szCs w:val="18"/>
        </w:rPr>
        <w:t xml:space="preserve">): (FA) = Fall; (SP) = Spring; (SU) = Summer </w:t>
      </w:r>
      <w:r w:rsidRPr="007B5603">
        <w:rPr>
          <w:sz w:val="18"/>
          <w:szCs w:val="18"/>
        </w:rPr>
        <w:br/>
        <w:t xml:space="preserve">Check course schedule for semester offerings </w:t>
      </w:r>
    </w:p>
    <w:p w14:paraId="437933CD" w14:textId="67B2E309" w:rsidR="00DD1F4F" w:rsidRDefault="00DD1F4F" w:rsidP="00DD1F4F">
      <w:pPr>
        <w:spacing w:after="0" w:line="240" w:lineRule="auto"/>
        <w:ind w:left="-634"/>
        <w:rPr>
          <w:sz w:val="18"/>
          <w:szCs w:val="18"/>
        </w:rPr>
      </w:pPr>
      <w:r>
        <w:rPr>
          <w:sz w:val="18"/>
          <w:szCs w:val="18"/>
        </w:rPr>
        <w:t>*400-level courses will include both undergraduate and graduate students</w:t>
      </w:r>
    </w:p>
    <w:p w14:paraId="54BCB74C" w14:textId="77777777" w:rsidR="00DD1F4F" w:rsidRDefault="00DD1F4F" w:rsidP="00DD1F4F">
      <w:pPr>
        <w:spacing w:after="0" w:line="240" w:lineRule="auto"/>
        <w:ind w:left="-634"/>
        <w:rPr>
          <w:sz w:val="18"/>
          <w:szCs w:val="18"/>
        </w:rPr>
      </w:pPr>
    </w:p>
    <w:p w14:paraId="3C0F6949" w14:textId="7E6C3FF7" w:rsidR="00135FF9" w:rsidRPr="00B8378B" w:rsidRDefault="00310FF7" w:rsidP="00B8378B">
      <w:pPr>
        <w:spacing w:line="240" w:lineRule="auto"/>
        <w:ind w:left="-634"/>
        <w:rPr>
          <w:sz w:val="18"/>
          <w:szCs w:val="18"/>
        </w:rPr>
      </w:pPr>
      <w:r w:rsidRPr="00BF10C7">
        <w:rPr>
          <w:szCs w:val="20"/>
        </w:rPr>
        <w:t xml:space="preserve">Please visit </w:t>
      </w:r>
      <w:hyperlink r:id="rId11" w:history="1">
        <w:r w:rsidRPr="00BF10C7">
          <w:rPr>
            <w:rStyle w:val="Hyperlink"/>
            <w:rFonts w:eastAsia="Times New Roman"/>
            <w:szCs w:val="20"/>
          </w:rPr>
          <w:t>http://ist.psu.edu/online-grad</w:t>
        </w:r>
      </w:hyperlink>
      <w:r w:rsidRPr="00BF10C7">
        <w:rPr>
          <w:rFonts w:eastAsia="Times New Roman"/>
          <w:color w:val="000000"/>
          <w:szCs w:val="20"/>
        </w:rPr>
        <w:t xml:space="preserve"> for program resources and current audit sheets. </w:t>
      </w:r>
    </w:p>
    <w:sectPr w:rsidR="00135FF9" w:rsidRPr="00B8378B" w:rsidSect="008A2F36">
      <w:pgSz w:w="12240" w:h="15840"/>
      <w:pgMar w:top="86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5B451" w14:textId="77777777" w:rsidR="00E935AE" w:rsidRDefault="00E935AE" w:rsidP="00133AC4">
      <w:pPr>
        <w:spacing w:after="0" w:line="240" w:lineRule="auto"/>
      </w:pPr>
      <w:r>
        <w:separator/>
      </w:r>
    </w:p>
  </w:endnote>
  <w:endnote w:type="continuationSeparator" w:id="0">
    <w:p w14:paraId="37CFF5B1" w14:textId="77777777" w:rsidR="00E935AE" w:rsidRDefault="00E935AE" w:rsidP="0013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E6B7B" w14:textId="77777777" w:rsidR="00E935AE" w:rsidRDefault="00E935AE" w:rsidP="00133AC4">
      <w:pPr>
        <w:spacing w:after="0" w:line="240" w:lineRule="auto"/>
      </w:pPr>
      <w:r>
        <w:separator/>
      </w:r>
    </w:p>
  </w:footnote>
  <w:footnote w:type="continuationSeparator" w:id="0">
    <w:p w14:paraId="5D746104" w14:textId="77777777" w:rsidR="00E935AE" w:rsidRDefault="00E935AE" w:rsidP="00133A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7F"/>
    <w:rsid w:val="00005153"/>
    <w:rsid w:val="00066334"/>
    <w:rsid w:val="000759BD"/>
    <w:rsid w:val="000C340C"/>
    <w:rsid w:val="000E347D"/>
    <w:rsid w:val="000F4382"/>
    <w:rsid w:val="00133AC4"/>
    <w:rsid w:val="00135FF9"/>
    <w:rsid w:val="00164CB5"/>
    <w:rsid w:val="001825B8"/>
    <w:rsid w:val="001A46B5"/>
    <w:rsid w:val="001C1C2C"/>
    <w:rsid w:val="00234945"/>
    <w:rsid w:val="00245CC1"/>
    <w:rsid w:val="00250C0F"/>
    <w:rsid w:val="002D1B0D"/>
    <w:rsid w:val="00310FF7"/>
    <w:rsid w:val="0031158B"/>
    <w:rsid w:val="00323352"/>
    <w:rsid w:val="0032571A"/>
    <w:rsid w:val="00473DBD"/>
    <w:rsid w:val="0049053A"/>
    <w:rsid w:val="00500559"/>
    <w:rsid w:val="00517BD0"/>
    <w:rsid w:val="00526908"/>
    <w:rsid w:val="005504C4"/>
    <w:rsid w:val="005879F1"/>
    <w:rsid w:val="005C1C6B"/>
    <w:rsid w:val="005D6EFF"/>
    <w:rsid w:val="0060499D"/>
    <w:rsid w:val="00627FD0"/>
    <w:rsid w:val="00651C79"/>
    <w:rsid w:val="00666C23"/>
    <w:rsid w:val="00694F9F"/>
    <w:rsid w:val="006A7D1B"/>
    <w:rsid w:val="006B5F7E"/>
    <w:rsid w:val="006F776D"/>
    <w:rsid w:val="0072427F"/>
    <w:rsid w:val="0076240D"/>
    <w:rsid w:val="00772F5C"/>
    <w:rsid w:val="007B5603"/>
    <w:rsid w:val="007B67DE"/>
    <w:rsid w:val="0080184F"/>
    <w:rsid w:val="00892BA0"/>
    <w:rsid w:val="00896DFC"/>
    <w:rsid w:val="008A2F36"/>
    <w:rsid w:val="008B2ED2"/>
    <w:rsid w:val="008E0ED3"/>
    <w:rsid w:val="008F4C7D"/>
    <w:rsid w:val="00926679"/>
    <w:rsid w:val="00945163"/>
    <w:rsid w:val="0095417C"/>
    <w:rsid w:val="009B4C9D"/>
    <w:rsid w:val="009C0C5A"/>
    <w:rsid w:val="009E4523"/>
    <w:rsid w:val="00A33D85"/>
    <w:rsid w:val="00A472BA"/>
    <w:rsid w:val="00A47D6D"/>
    <w:rsid w:val="00AB6E88"/>
    <w:rsid w:val="00AC454E"/>
    <w:rsid w:val="00AD093D"/>
    <w:rsid w:val="00AD0AC2"/>
    <w:rsid w:val="00AE4080"/>
    <w:rsid w:val="00AF4A48"/>
    <w:rsid w:val="00B42E80"/>
    <w:rsid w:val="00B8378B"/>
    <w:rsid w:val="00BE41A5"/>
    <w:rsid w:val="00BF10C7"/>
    <w:rsid w:val="00C36A1A"/>
    <w:rsid w:val="00C5719B"/>
    <w:rsid w:val="00CA72C4"/>
    <w:rsid w:val="00D24382"/>
    <w:rsid w:val="00D43090"/>
    <w:rsid w:val="00D60DEC"/>
    <w:rsid w:val="00DA4662"/>
    <w:rsid w:val="00DC5F65"/>
    <w:rsid w:val="00DD1F4F"/>
    <w:rsid w:val="00DE4FD4"/>
    <w:rsid w:val="00E00204"/>
    <w:rsid w:val="00E15A51"/>
    <w:rsid w:val="00E3217F"/>
    <w:rsid w:val="00E8162C"/>
    <w:rsid w:val="00E840E3"/>
    <w:rsid w:val="00E935AE"/>
    <w:rsid w:val="00EE46C7"/>
    <w:rsid w:val="00F517BC"/>
    <w:rsid w:val="00F56527"/>
    <w:rsid w:val="00F60FB8"/>
    <w:rsid w:val="00F6553A"/>
    <w:rsid w:val="00F87BA1"/>
    <w:rsid w:val="00F9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A74FA"/>
  <w15:chartTrackingRefBased/>
  <w15:docId w15:val="{A3CE0655-248B-4AD1-872C-19063815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F9F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4A48"/>
    <w:pPr>
      <w:keepNext/>
      <w:keepLines/>
      <w:spacing w:before="240" w:after="0" w:afterAutospacing="1" w:line="276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D85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A48"/>
    <w:rPr>
      <w:rFonts w:eastAsiaTheme="majorEastAsia" w:cstheme="majorBidi"/>
      <w:b/>
      <w:sz w:val="28"/>
      <w:szCs w:val="32"/>
    </w:rPr>
  </w:style>
  <w:style w:type="table" w:styleId="TableGrid">
    <w:name w:val="Table Grid"/>
    <w:basedOn w:val="TableNormal"/>
    <w:uiPriority w:val="39"/>
    <w:rsid w:val="00AF4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33D85"/>
    <w:rPr>
      <w:rFonts w:eastAsiaTheme="majorEastAsia" w:cstheme="majorBidi"/>
      <w:b/>
      <w:sz w:val="20"/>
      <w:szCs w:val="26"/>
    </w:rPr>
  </w:style>
  <w:style w:type="table" w:styleId="GridTable1Light-Accent5">
    <w:name w:val="Grid Table 1 Light Accent 5"/>
    <w:basedOn w:val="TableNormal"/>
    <w:uiPriority w:val="46"/>
    <w:rsid w:val="00AF4A4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6633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33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AC4"/>
  </w:style>
  <w:style w:type="paragraph" w:styleId="Footer">
    <w:name w:val="footer"/>
    <w:basedOn w:val="Normal"/>
    <w:link w:val="FooterChar"/>
    <w:uiPriority w:val="99"/>
    <w:unhideWhenUsed/>
    <w:rsid w:val="00133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AC4"/>
  </w:style>
  <w:style w:type="character" w:styleId="Hyperlink">
    <w:name w:val="Hyperlink"/>
    <w:basedOn w:val="DefaultParagraphFont"/>
    <w:uiPriority w:val="99"/>
    <w:semiHidden/>
    <w:unhideWhenUsed/>
    <w:rsid w:val="00BF10C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7BA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5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FF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F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F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F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st.psu.edu/online-grad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BEC6AFAA4B34BAB56C0011ED65850" ma:contentTypeVersion="11" ma:contentTypeDescription="Create a new document." ma:contentTypeScope="" ma:versionID="c16817c15e07fa79ac368435a9079c2a">
  <xsd:schema xmlns:xsd="http://www.w3.org/2001/XMLSchema" xmlns:xs="http://www.w3.org/2001/XMLSchema" xmlns:p="http://schemas.microsoft.com/office/2006/metadata/properties" xmlns:ns2="4285522b-0d6f-4192-9026-aab607cdacb5" xmlns:ns3="027d0929-9b8b-46ca-9e2b-ab178c509f64" targetNamespace="http://schemas.microsoft.com/office/2006/metadata/properties" ma:root="true" ma:fieldsID="980b11e3776c9829fca89aa3dc2354e3" ns2:_="" ns3:_="">
    <xsd:import namespace="4285522b-0d6f-4192-9026-aab607cdacb5"/>
    <xsd:import namespace="027d0929-9b8b-46ca-9e2b-ab178c509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5522b-0d6f-4192-9026-aab607cda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d0929-9b8b-46ca-9e2b-ab178c509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00C37-D069-4599-B145-48E0672BB769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deb4d3e6-a70c-47e5-9c6f-95575a7894d5"/>
    <ds:schemaRef ds:uri="http://schemas.openxmlformats.org/package/2006/metadata/core-properties"/>
    <ds:schemaRef ds:uri="http://schemas.microsoft.com/office/2006/metadata/properties"/>
    <ds:schemaRef ds:uri="f0aacf05-8f12-41d4-beec-4762f74e90d5"/>
  </ds:schemaRefs>
</ds:datastoreItem>
</file>

<file path=customXml/itemProps2.xml><?xml version="1.0" encoding="utf-8"?>
<ds:datastoreItem xmlns:ds="http://schemas.openxmlformats.org/officeDocument/2006/customXml" ds:itemID="{ADABE2FA-4FB9-47C9-B9A2-314E2AB51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AEA72-D9EB-4959-80EF-89B87C3F2145}"/>
</file>

<file path=customXml/itemProps4.xml><?xml version="1.0" encoding="utf-8"?>
<ds:datastoreItem xmlns:ds="http://schemas.openxmlformats.org/officeDocument/2006/customXml" ds:itemID="{D1E63C62-E0A2-4D88-B761-FA8C6FF3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Chrissie Fitzgerald</dc:creator>
  <cp:keywords/>
  <dc:description/>
  <cp:lastModifiedBy>Fitzgerald, Chrissie</cp:lastModifiedBy>
  <cp:revision>3</cp:revision>
  <dcterms:created xsi:type="dcterms:W3CDTF">2022-05-06T15:44:00Z</dcterms:created>
  <dcterms:modified xsi:type="dcterms:W3CDTF">2022-05-06T15:46:00Z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0x010100C93BEC6AFAA4B34BAB56C0011ED65850</vt:lpwstr>
  </property>
  <property fmtid="{D5CDD505-2E9C-101B-9397-08002B2CF9AE}" pid="3" name="Order">
    <vt:r8>383200</vt:r8>
  </property>
</Properties>
</file>